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122A" w14:textId="26125925" w:rsidR="009635A6" w:rsidRDefault="009635A6" w:rsidP="009635A6">
      <w:pPr>
        <w:spacing w:after="0" w:line="240" w:lineRule="auto"/>
        <w:textAlignment w:val="baseline"/>
        <w:rPr>
          <w:rFonts w:eastAsia="Times New Roman" w:cstheme="minorHAnsi"/>
          <w:color w:val="000000"/>
          <w:sz w:val="24"/>
          <w:szCs w:val="24"/>
          <w:lang w:eastAsia="en-GB"/>
        </w:rPr>
      </w:pPr>
      <w:r w:rsidRPr="00CA79BC">
        <w:rPr>
          <w:rFonts w:eastAsia="Times New Roman" w:cstheme="minorHAnsi"/>
          <w:b/>
          <w:bCs/>
          <w:color w:val="FF0000"/>
          <w:sz w:val="24"/>
          <w:szCs w:val="24"/>
          <w:lang w:eastAsia="en-GB"/>
        </w:rPr>
        <w:t>Friday 2nd April</w:t>
      </w:r>
      <w:r>
        <w:rPr>
          <w:rFonts w:eastAsia="Times New Roman" w:cstheme="minorHAnsi"/>
          <w:b/>
          <w:bCs/>
          <w:color w:val="FF0000"/>
          <w:sz w:val="24"/>
          <w:szCs w:val="24"/>
          <w:lang w:eastAsia="en-GB"/>
        </w:rPr>
        <w:t xml:space="preserve"> - </w:t>
      </w:r>
      <w:r w:rsidRPr="00CA79BC">
        <w:rPr>
          <w:rFonts w:eastAsia="Times New Roman" w:cstheme="minorHAnsi"/>
          <w:color w:val="000000"/>
          <w:sz w:val="24"/>
          <w:szCs w:val="24"/>
          <w:lang w:eastAsia="en-GB"/>
        </w:rPr>
        <w:t xml:space="preserve">9am “live” </w:t>
      </w:r>
      <w:r w:rsidRPr="00CA79BC">
        <w:rPr>
          <w:rFonts w:eastAsia="Times New Roman" w:cstheme="minorHAnsi"/>
          <w:b/>
          <w:bCs/>
          <w:color w:val="000000"/>
          <w:sz w:val="24"/>
          <w:szCs w:val="24"/>
          <w:lang w:eastAsia="en-GB"/>
        </w:rPr>
        <w:t>Journeying with Jesus 2</w:t>
      </w:r>
      <w:r w:rsidRPr="00CA79BC">
        <w:rPr>
          <w:rFonts w:eastAsia="Times New Roman" w:cstheme="minorHAnsi"/>
          <w:color w:val="000000"/>
          <w:sz w:val="24"/>
          <w:szCs w:val="24"/>
          <w:lang w:eastAsia="en-GB"/>
        </w:rPr>
        <w:t xml:space="preserve"> – Peter’s denial</w:t>
      </w:r>
    </w:p>
    <w:p w14:paraId="6022A8A7" w14:textId="77777777" w:rsidR="009635A6" w:rsidRDefault="009635A6" w:rsidP="009635A6">
      <w:pPr>
        <w:spacing w:after="0" w:line="240" w:lineRule="auto"/>
        <w:textAlignment w:val="baseline"/>
        <w:rPr>
          <w:rFonts w:eastAsia="Times New Roman" w:cstheme="minorHAnsi"/>
          <w:color w:val="000000"/>
          <w:sz w:val="24"/>
          <w:szCs w:val="24"/>
          <w:lang w:eastAsia="en-GB"/>
        </w:rPr>
      </w:pPr>
    </w:p>
    <w:p w14:paraId="2CACEEE1" w14:textId="77777777" w:rsidR="009635A6" w:rsidRDefault="009635A6" w:rsidP="009635A6">
      <w:pPr>
        <w:spacing w:after="0" w:line="240" w:lineRule="auto"/>
        <w:textAlignment w:val="baseline"/>
        <w:rPr>
          <w:rFonts w:eastAsia="Times New Roman" w:cstheme="minorHAnsi"/>
          <w:color w:val="000000"/>
          <w:sz w:val="24"/>
          <w:szCs w:val="24"/>
          <w:lang w:eastAsia="en-GB"/>
        </w:rPr>
      </w:pPr>
    </w:p>
    <w:p w14:paraId="0154E9E9" w14:textId="77777777" w:rsidR="009635A6" w:rsidRDefault="009635A6" w:rsidP="009635A6">
      <w:pPr>
        <w:spacing w:after="0" w:line="240" w:lineRule="auto"/>
        <w:textAlignment w:val="baseline"/>
        <w:rPr>
          <w:rFonts w:eastAsia="Times New Roman" w:cstheme="minorHAnsi"/>
          <w:color w:val="000000"/>
          <w:sz w:val="24"/>
          <w:szCs w:val="24"/>
          <w:lang w:eastAsia="en-GB"/>
        </w:rPr>
      </w:pPr>
      <w:r>
        <w:rPr>
          <w:noProof/>
        </w:rPr>
        <w:drawing>
          <wp:inline distT="0" distB="0" distL="0" distR="0" wp14:anchorId="3656651C" wp14:editId="2B71ABB4">
            <wp:extent cx="5731510" cy="3342161"/>
            <wp:effectExtent l="0" t="0" r="2540" b="0"/>
            <wp:docPr id="4" name="Picture 4" descr="Why Did Peter Deny Jesus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y Did Peter Deny Jesus Chr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342161"/>
                    </a:xfrm>
                    <a:prstGeom prst="rect">
                      <a:avLst/>
                    </a:prstGeom>
                    <a:noFill/>
                    <a:ln>
                      <a:noFill/>
                    </a:ln>
                  </pic:spPr>
                </pic:pic>
              </a:graphicData>
            </a:graphic>
          </wp:inline>
        </w:drawing>
      </w:r>
    </w:p>
    <w:p w14:paraId="319E3DA7" w14:textId="77777777" w:rsidR="009635A6" w:rsidRPr="00CA79BC" w:rsidRDefault="009635A6" w:rsidP="009635A6">
      <w:pPr>
        <w:spacing w:after="0" w:line="240" w:lineRule="auto"/>
        <w:textAlignment w:val="baseline"/>
        <w:rPr>
          <w:rFonts w:eastAsia="Times New Roman" w:cstheme="minorHAnsi"/>
          <w:color w:val="000000"/>
          <w:sz w:val="24"/>
          <w:szCs w:val="24"/>
          <w:lang w:eastAsia="en-GB"/>
        </w:rPr>
      </w:pPr>
      <w:hyperlink r:id="rId5" w:history="1">
        <w:r w:rsidRPr="00396776">
          <w:rPr>
            <w:color w:val="0000FF"/>
            <w:u w:val="single"/>
          </w:rPr>
          <w:t>Why Did Peter Deny Jesus Christ? (christianity.com)</w:t>
        </w:r>
      </w:hyperlink>
    </w:p>
    <w:p w14:paraId="1EAFF761" w14:textId="77777777" w:rsidR="009635A6" w:rsidRPr="00CA79BC" w:rsidRDefault="009635A6" w:rsidP="009635A6">
      <w:pPr>
        <w:shd w:val="clear" w:color="auto" w:fill="FFFFFF"/>
        <w:spacing w:before="300" w:after="150" w:line="240" w:lineRule="auto"/>
        <w:outlineLvl w:val="2"/>
        <w:rPr>
          <w:rFonts w:eastAsia="Times New Roman" w:cstheme="minorHAnsi"/>
          <w:b/>
          <w:bCs/>
          <w:color w:val="000000"/>
          <w:sz w:val="24"/>
          <w:szCs w:val="24"/>
          <w:lang w:eastAsia="en-GB"/>
        </w:rPr>
      </w:pPr>
      <w:r w:rsidRPr="00CA79BC">
        <w:rPr>
          <w:rFonts w:eastAsia="Times New Roman" w:cstheme="minorHAnsi"/>
          <w:b/>
          <w:bCs/>
          <w:color w:val="000000"/>
          <w:sz w:val="24"/>
          <w:szCs w:val="24"/>
          <w:lang w:eastAsia="en-GB"/>
        </w:rPr>
        <w:t>Mark 14</w:t>
      </w:r>
    </w:p>
    <w:p w14:paraId="5FB1FCB2" w14:textId="77777777" w:rsidR="009635A6" w:rsidRPr="00CA79BC" w:rsidRDefault="009635A6" w:rsidP="009635A6">
      <w:pPr>
        <w:shd w:val="clear" w:color="auto" w:fill="FFFFFF"/>
        <w:spacing w:before="300" w:after="150" w:line="240" w:lineRule="auto"/>
        <w:outlineLvl w:val="2"/>
        <w:rPr>
          <w:rFonts w:eastAsia="Times New Roman" w:cstheme="minorHAnsi"/>
          <w:b/>
          <w:bCs/>
          <w:color w:val="000000"/>
          <w:sz w:val="24"/>
          <w:szCs w:val="24"/>
          <w:lang w:eastAsia="en-GB"/>
        </w:rPr>
      </w:pPr>
      <w:r w:rsidRPr="00CA79BC">
        <w:rPr>
          <w:rFonts w:eastAsia="Times New Roman" w:cstheme="minorHAnsi"/>
          <w:b/>
          <w:bCs/>
          <w:color w:val="000000"/>
          <w:sz w:val="24"/>
          <w:szCs w:val="24"/>
          <w:lang w:eastAsia="en-GB"/>
        </w:rPr>
        <w:t>Peter Denies Jesus</w:t>
      </w:r>
    </w:p>
    <w:p w14:paraId="4A38208D" w14:textId="77777777" w:rsidR="009635A6" w:rsidRPr="00CA79BC" w:rsidRDefault="009635A6" w:rsidP="009635A6">
      <w:pPr>
        <w:shd w:val="clear" w:color="auto" w:fill="FFFFFF"/>
        <w:spacing w:before="100" w:beforeAutospacing="1" w:after="100" w:afterAutospacing="1" w:line="240" w:lineRule="auto"/>
        <w:rPr>
          <w:rFonts w:eastAsia="Times New Roman" w:cstheme="minorHAnsi"/>
          <w:color w:val="000000"/>
          <w:sz w:val="24"/>
          <w:szCs w:val="24"/>
          <w:lang w:eastAsia="en-GB"/>
        </w:rPr>
      </w:pPr>
      <w:r w:rsidRPr="00CA79BC">
        <w:rPr>
          <w:rFonts w:eastAsia="Times New Roman" w:cstheme="minorHAnsi"/>
          <w:b/>
          <w:bCs/>
          <w:color w:val="000000"/>
          <w:sz w:val="24"/>
          <w:szCs w:val="24"/>
          <w:vertAlign w:val="superscript"/>
          <w:lang w:eastAsia="en-GB"/>
        </w:rPr>
        <w:t>66 </w:t>
      </w:r>
      <w:r w:rsidRPr="00CA79BC">
        <w:rPr>
          <w:rFonts w:eastAsia="Times New Roman" w:cstheme="minorHAnsi"/>
          <w:color w:val="000000"/>
          <w:sz w:val="24"/>
          <w:szCs w:val="24"/>
          <w:lang w:eastAsia="en-GB"/>
        </w:rPr>
        <w:t>While Peter was below in the courtyard, one of the servant-girls of the high priest came by. </w:t>
      </w:r>
      <w:r w:rsidRPr="00CA79BC">
        <w:rPr>
          <w:rFonts w:eastAsia="Times New Roman" w:cstheme="minorHAnsi"/>
          <w:b/>
          <w:bCs/>
          <w:color w:val="000000"/>
          <w:sz w:val="24"/>
          <w:szCs w:val="24"/>
          <w:vertAlign w:val="superscript"/>
          <w:lang w:eastAsia="en-GB"/>
        </w:rPr>
        <w:t>67 </w:t>
      </w:r>
      <w:r w:rsidRPr="00CA79BC">
        <w:rPr>
          <w:rFonts w:eastAsia="Times New Roman" w:cstheme="minorHAnsi"/>
          <w:color w:val="000000"/>
          <w:sz w:val="24"/>
          <w:szCs w:val="24"/>
          <w:lang w:eastAsia="en-GB"/>
        </w:rPr>
        <w:t>When she saw Peter warming himself, she stared at him and said, “You also were with Jesus, the man from Nazareth.” </w:t>
      </w:r>
      <w:r w:rsidRPr="00CA79BC">
        <w:rPr>
          <w:rFonts w:eastAsia="Times New Roman" w:cstheme="minorHAnsi"/>
          <w:b/>
          <w:bCs/>
          <w:color w:val="000000"/>
          <w:sz w:val="24"/>
          <w:szCs w:val="24"/>
          <w:vertAlign w:val="superscript"/>
          <w:lang w:eastAsia="en-GB"/>
        </w:rPr>
        <w:t>68 </w:t>
      </w:r>
      <w:r w:rsidRPr="00CA79BC">
        <w:rPr>
          <w:rFonts w:eastAsia="Times New Roman" w:cstheme="minorHAnsi"/>
          <w:color w:val="000000"/>
          <w:sz w:val="24"/>
          <w:szCs w:val="24"/>
          <w:lang w:eastAsia="en-GB"/>
        </w:rPr>
        <w:t>But he denied it, saying, “I do not know or understand what you are talking about.” And he went out into the forecourt.</w:t>
      </w:r>
      <w:r w:rsidRPr="00CA79BC">
        <w:rPr>
          <w:rFonts w:eastAsia="Times New Roman" w:cstheme="minorHAnsi"/>
          <w:color w:val="000000"/>
          <w:sz w:val="24"/>
          <w:szCs w:val="24"/>
          <w:vertAlign w:val="superscript"/>
          <w:lang w:eastAsia="en-GB"/>
        </w:rPr>
        <w:t>[</w:t>
      </w:r>
      <w:hyperlink r:id="rId6" w:anchor="fen-NRSV-24816k" w:tooltip="See footnote k" w:history="1">
        <w:r w:rsidRPr="00CA79BC">
          <w:rPr>
            <w:rFonts w:eastAsia="Times New Roman" w:cstheme="minorHAnsi"/>
            <w:color w:val="4A4A4A"/>
            <w:sz w:val="24"/>
            <w:szCs w:val="24"/>
            <w:u w:val="single"/>
            <w:vertAlign w:val="superscript"/>
            <w:lang w:eastAsia="en-GB"/>
          </w:rPr>
          <w:t>k</w:t>
        </w:r>
      </w:hyperlink>
      <w:r w:rsidRPr="00CA79BC">
        <w:rPr>
          <w:rFonts w:eastAsia="Times New Roman" w:cstheme="minorHAnsi"/>
          <w:color w:val="000000"/>
          <w:sz w:val="24"/>
          <w:szCs w:val="24"/>
          <w:vertAlign w:val="superscript"/>
          <w:lang w:eastAsia="en-GB"/>
        </w:rPr>
        <w:t>]</w:t>
      </w:r>
      <w:r w:rsidRPr="00CA79BC">
        <w:rPr>
          <w:rFonts w:eastAsia="Times New Roman" w:cstheme="minorHAnsi"/>
          <w:color w:val="000000"/>
          <w:sz w:val="24"/>
          <w:szCs w:val="24"/>
          <w:lang w:eastAsia="en-GB"/>
        </w:rPr>
        <w:t> Then the cock crowed.</w:t>
      </w:r>
      <w:r w:rsidRPr="00CA79BC">
        <w:rPr>
          <w:rFonts w:eastAsia="Times New Roman" w:cstheme="minorHAnsi"/>
          <w:color w:val="000000"/>
          <w:sz w:val="24"/>
          <w:szCs w:val="24"/>
          <w:vertAlign w:val="superscript"/>
          <w:lang w:eastAsia="en-GB"/>
        </w:rPr>
        <w:t>[</w:t>
      </w:r>
      <w:hyperlink r:id="rId7" w:anchor="fen-NRSV-24816l" w:tooltip="See footnote l" w:history="1">
        <w:r w:rsidRPr="00CA79BC">
          <w:rPr>
            <w:rFonts w:eastAsia="Times New Roman" w:cstheme="minorHAnsi"/>
            <w:color w:val="4A4A4A"/>
            <w:sz w:val="24"/>
            <w:szCs w:val="24"/>
            <w:u w:val="single"/>
            <w:vertAlign w:val="superscript"/>
            <w:lang w:eastAsia="en-GB"/>
          </w:rPr>
          <w:t>l</w:t>
        </w:r>
      </w:hyperlink>
      <w:r w:rsidRPr="00CA79BC">
        <w:rPr>
          <w:rFonts w:eastAsia="Times New Roman" w:cstheme="minorHAnsi"/>
          <w:color w:val="000000"/>
          <w:sz w:val="24"/>
          <w:szCs w:val="24"/>
          <w:vertAlign w:val="superscript"/>
          <w:lang w:eastAsia="en-GB"/>
        </w:rPr>
        <w:t>]</w:t>
      </w:r>
      <w:r w:rsidRPr="00CA79BC">
        <w:rPr>
          <w:rFonts w:eastAsia="Times New Roman" w:cstheme="minorHAnsi"/>
          <w:color w:val="000000"/>
          <w:sz w:val="24"/>
          <w:szCs w:val="24"/>
          <w:lang w:eastAsia="en-GB"/>
        </w:rPr>
        <w:t> </w:t>
      </w:r>
      <w:r w:rsidRPr="00CA79BC">
        <w:rPr>
          <w:rFonts w:eastAsia="Times New Roman" w:cstheme="minorHAnsi"/>
          <w:b/>
          <w:bCs/>
          <w:color w:val="000000"/>
          <w:sz w:val="24"/>
          <w:szCs w:val="24"/>
          <w:vertAlign w:val="superscript"/>
          <w:lang w:eastAsia="en-GB"/>
        </w:rPr>
        <w:t>69 </w:t>
      </w:r>
      <w:r w:rsidRPr="00CA79BC">
        <w:rPr>
          <w:rFonts w:eastAsia="Times New Roman" w:cstheme="minorHAnsi"/>
          <w:color w:val="000000"/>
          <w:sz w:val="24"/>
          <w:szCs w:val="24"/>
          <w:lang w:eastAsia="en-GB"/>
        </w:rPr>
        <w:t>And the servant-girl, on seeing him, began again to say to the bystanders, “This man is one of them.” </w:t>
      </w:r>
      <w:r w:rsidRPr="00CA79BC">
        <w:rPr>
          <w:rFonts w:eastAsia="Times New Roman" w:cstheme="minorHAnsi"/>
          <w:b/>
          <w:bCs/>
          <w:color w:val="000000"/>
          <w:sz w:val="24"/>
          <w:szCs w:val="24"/>
          <w:vertAlign w:val="superscript"/>
          <w:lang w:eastAsia="en-GB"/>
        </w:rPr>
        <w:t>70 </w:t>
      </w:r>
      <w:r w:rsidRPr="00CA79BC">
        <w:rPr>
          <w:rFonts w:eastAsia="Times New Roman" w:cstheme="minorHAnsi"/>
          <w:color w:val="000000"/>
          <w:sz w:val="24"/>
          <w:szCs w:val="24"/>
          <w:lang w:eastAsia="en-GB"/>
        </w:rPr>
        <w:t>But again he denied it. Then after a little while the bystanders again said to Peter, “Certainly you are one of them; for you are a Galilean.” </w:t>
      </w:r>
      <w:r w:rsidRPr="00CA79BC">
        <w:rPr>
          <w:rFonts w:eastAsia="Times New Roman" w:cstheme="minorHAnsi"/>
          <w:b/>
          <w:bCs/>
          <w:color w:val="000000"/>
          <w:sz w:val="24"/>
          <w:szCs w:val="24"/>
          <w:vertAlign w:val="superscript"/>
          <w:lang w:eastAsia="en-GB"/>
        </w:rPr>
        <w:t>71 </w:t>
      </w:r>
      <w:r w:rsidRPr="00CA79BC">
        <w:rPr>
          <w:rFonts w:eastAsia="Times New Roman" w:cstheme="minorHAnsi"/>
          <w:color w:val="000000"/>
          <w:sz w:val="24"/>
          <w:szCs w:val="24"/>
          <w:lang w:eastAsia="en-GB"/>
        </w:rPr>
        <w:t>But he began to curse, and he swore an oath, “I do not know this man you are talking about.” </w:t>
      </w:r>
      <w:r w:rsidRPr="00CA79BC">
        <w:rPr>
          <w:rFonts w:eastAsia="Times New Roman" w:cstheme="minorHAnsi"/>
          <w:b/>
          <w:bCs/>
          <w:color w:val="000000"/>
          <w:sz w:val="24"/>
          <w:szCs w:val="24"/>
          <w:vertAlign w:val="superscript"/>
          <w:lang w:eastAsia="en-GB"/>
        </w:rPr>
        <w:t>72 </w:t>
      </w:r>
      <w:r w:rsidRPr="00CA79BC">
        <w:rPr>
          <w:rFonts w:eastAsia="Times New Roman" w:cstheme="minorHAnsi"/>
          <w:color w:val="000000"/>
          <w:sz w:val="24"/>
          <w:szCs w:val="24"/>
          <w:lang w:eastAsia="en-GB"/>
        </w:rPr>
        <w:t>At that moment the cock crowed for the second time. Then Peter remembered that Jesus had said to him, “Before the cock crows twice, you will deny me three times.” And he broke down and wept.</w:t>
      </w:r>
    </w:p>
    <w:p w14:paraId="6645A852" w14:textId="77777777" w:rsidR="009635A6" w:rsidRPr="00CA79BC" w:rsidRDefault="009635A6" w:rsidP="009635A6">
      <w:pPr>
        <w:shd w:val="clear" w:color="auto" w:fill="FFFFFF"/>
        <w:spacing w:before="100" w:beforeAutospacing="1" w:after="100" w:afterAutospacing="1" w:line="240" w:lineRule="auto"/>
        <w:rPr>
          <w:rFonts w:eastAsia="Times New Roman" w:cstheme="minorHAnsi"/>
          <w:b/>
          <w:bCs/>
          <w:color w:val="000000"/>
          <w:sz w:val="24"/>
          <w:szCs w:val="24"/>
          <w:lang w:eastAsia="en-GB"/>
        </w:rPr>
      </w:pPr>
      <w:r w:rsidRPr="00CA79BC">
        <w:rPr>
          <w:rFonts w:eastAsia="Times New Roman" w:cstheme="minorHAnsi"/>
          <w:b/>
          <w:bCs/>
          <w:color w:val="000000"/>
          <w:sz w:val="24"/>
          <w:szCs w:val="24"/>
          <w:lang w:eastAsia="en-GB"/>
        </w:rPr>
        <w:t>Not written off</w:t>
      </w:r>
    </w:p>
    <w:p w14:paraId="19574F99" w14:textId="77777777" w:rsidR="009635A6" w:rsidRPr="00CA79BC" w:rsidRDefault="009635A6" w:rsidP="009635A6">
      <w:pPr>
        <w:shd w:val="clear" w:color="auto" w:fill="FFFFFF"/>
        <w:spacing w:before="100" w:beforeAutospacing="1" w:after="100" w:afterAutospacing="1" w:line="240" w:lineRule="auto"/>
        <w:rPr>
          <w:rFonts w:eastAsia="Times New Roman" w:cstheme="minorHAnsi"/>
          <w:color w:val="000000"/>
          <w:sz w:val="24"/>
          <w:szCs w:val="24"/>
          <w:lang w:eastAsia="en-GB"/>
        </w:rPr>
      </w:pPr>
      <w:r w:rsidRPr="00CA79BC">
        <w:rPr>
          <w:rFonts w:eastAsia="Times New Roman" w:cstheme="minorHAnsi"/>
          <w:color w:val="000000"/>
          <w:sz w:val="24"/>
          <w:szCs w:val="24"/>
          <w:lang w:eastAsia="en-GB"/>
        </w:rPr>
        <w:t xml:space="preserve">Peter denied Jesus and it is an uncomfortable moment. Peter </w:t>
      </w:r>
      <w:proofErr w:type="gramStart"/>
      <w:r w:rsidRPr="00CA79BC">
        <w:rPr>
          <w:rFonts w:eastAsia="Times New Roman" w:cstheme="minorHAnsi"/>
          <w:color w:val="000000"/>
          <w:sz w:val="24"/>
          <w:szCs w:val="24"/>
          <w:lang w:eastAsia="en-GB"/>
        </w:rPr>
        <w:t>wouldn’t</w:t>
      </w:r>
      <w:proofErr w:type="gramEnd"/>
      <w:r w:rsidRPr="00CA79BC">
        <w:rPr>
          <w:rFonts w:eastAsia="Times New Roman" w:cstheme="minorHAnsi"/>
          <w:color w:val="000000"/>
          <w:sz w:val="24"/>
          <w:szCs w:val="24"/>
          <w:lang w:eastAsia="en-GB"/>
        </w:rPr>
        <w:t xml:space="preserve"> have believed it, no-one would with his devotions and commitment to Jesus. And yet Jesus was right. We know with hindsight that Jesus restored Peter even though he had denied him, it </w:t>
      </w:r>
      <w:proofErr w:type="gramStart"/>
      <w:r w:rsidRPr="00CA79BC">
        <w:rPr>
          <w:rFonts w:eastAsia="Times New Roman" w:cstheme="minorHAnsi"/>
          <w:color w:val="000000"/>
          <w:sz w:val="24"/>
          <w:szCs w:val="24"/>
          <w:lang w:eastAsia="en-GB"/>
        </w:rPr>
        <w:t>wasn’t</w:t>
      </w:r>
      <w:proofErr w:type="gramEnd"/>
      <w:r w:rsidRPr="00CA79BC">
        <w:rPr>
          <w:rFonts w:eastAsia="Times New Roman" w:cstheme="minorHAnsi"/>
          <w:color w:val="000000"/>
          <w:sz w:val="24"/>
          <w:szCs w:val="24"/>
          <w:lang w:eastAsia="en-GB"/>
        </w:rPr>
        <w:t xml:space="preserve"> the end. Jesus’ love remained. </w:t>
      </w:r>
    </w:p>
    <w:p w14:paraId="45955315" w14:textId="77777777" w:rsidR="009635A6" w:rsidRPr="00CA79BC" w:rsidRDefault="009635A6" w:rsidP="009635A6">
      <w:pPr>
        <w:shd w:val="clear" w:color="auto" w:fill="FFFFFF"/>
        <w:spacing w:before="100" w:beforeAutospacing="1" w:after="100" w:afterAutospacing="1" w:line="240" w:lineRule="auto"/>
        <w:rPr>
          <w:rFonts w:eastAsia="Times New Roman" w:cstheme="minorHAnsi"/>
          <w:color w:val="000000"/>
          <w:sz w:val="24"/>
          <w:szCs w:val="24"/>
          <w:lang w:eastAsia="en-GB"/>
        </w:rPr>
      </w:pPr>
      <w:r w:rsidRPr="00CA79BC">
        <w:rPr>
          <w:rFonts w:eastAsia="Times New Roman" w:cstheme="minorHAnsi"/>
          <w:color w:val="000000"/>
          <w:sz w:val="24"/>
          <w:szCs w:val="24"/>
          <w:lang w:eastAsia="en-GB"/>
        </w:rPr>
        <w:lastRenderedPageBreak/>
        <w:t xml:space="preserve">Today’s musical offering is from </w:t>
      </w:r>
      <w:proofErr w:type="gramStart"/>
      <w:r w:rsidRPr="00CA79BC">
        <w:rPr>
          <w:rFonts w:eastAsia="Times New Roman" w:cstheme="minorHAnsi"/>
          <w:color w:val="000000"/>
          <w:sz w:val="24"/>
          <w:szCs w:val="24"/>
          <w:lang w:eastAsia="en-GB"/>
        </w:rPr>
        <w:t>Rock;</w:t>
      </w:r>
      <w:proofErr w:type="gramEnd"/>
      <w:r w:rsidRPr="00CA79BC">
        <w:rPr>
          <w:rFonts w:eastAsia="Times New Roman" w:cstheme="minorHAnsi"/>
          <w:color w:val="000000"/>
          <w:sz w:val="24"/>
          <w:szCs w:val="24"/>
          <w:lang w:eastAsia="en-GB"/>
        </w:rPr>
        <w:t xml:space="preserve"> the story of Simon Peter by Roger Jones. This song begins as the cock crows for the final time and Peter is left despairing. May it bring you a moment of reflection and time to consider God’s “look of love” at you. </w:t>
      </w:r>
    </w:p>
    <w:p w14:paraId="0CA136CE" w14:textId="77777777" w:rsidR="009635A6" w:rsidRPr="00CA79BC" w:rsidRDefault="009635A6" w:rsidP="009635A6">
      <w:pPr>
        <w:spacing w:after="0" w:line="240" w:lineRule="auto"/>
        <w:textAlignment w:val="baseline"/>
        <w:rPr>
          <w:rFonts w:eastAsia="Times New Roman" w:cstheme="minorHAnsi"/>
          <w:color w:val="000000"/>
          <w:sz w:val="24"/>
          <w:szCs w:val="24"/>
          <w:lang w:eastAsia="en-GB"/>
        </w:rPr>
      </w:pPr>
      <w:r w:rsidRPr="00870A24">
        <w:rPr>
          <w:rFonts w:eastAsia="Times New Roman" w:cstheme="minorHAnsi"/>
          <w:b/>
          <w:bCs/>
          <w:color w:val="000000"/>
          <w:sz w:val="24"/>
          <w:szCs w:val="24"/>
          <w:lang w:eastAsia="en-GB"/>
        </w:rPr>
        <w:t>Musical Reflection</w:t>
      </w:r>
      <w:r w:rsidRPr="00CA79BC">
        <w:rPr>
          <w:rFonts w:eastAsia="Times New Roman" w:cstheme="minorHAnsi"/>
          <w:color w:val="000000"/>
          <w:sz w:val="24"/>
          <w:szCs w:val="24"/>
          <w:lang w:eastAsia="en-GB"/>
        </w:rPr>
        <w:t xml:space="preserve"> – The look of love </w:t>
      </w:r>
      <w:hyperlink r:id="rId8" w:history="1">
        <w:r w:rsidRPr="00CA79BC">
          <w:rPr>
            <w:rStyle w:val="Hyperlink"/>
            <w:rFonts w:eastAsia="Times New Roman" w:cstheme="minorHAnsi"/>
            <w:sz w:val="24"/>
            <w:szCs w:val="24"/>
            <w:lang w:eastAsia="en-GB"/>
          </w:rPr>
          <w:t>https://youtu.be/XPG1iJrtwwI</w:t>
        </w:r>
      </w:hyperlink>
      <w:r w:rsidRPr="00CA79BC">
        <w:rPr>
          <w:rFonts w:eastAsia="Times New Roman" w:cstheme="minorHAnsi"/>
          <w:color w:val="000000"/>
          <w:sz w:val="24"/>
          <w:szCs w:val="24"/>
          <w:lang w:eastAsia="en-GB"/>
        </w:rPr>
        <w:t xml:space="preserve"> </w:t>
      </w:r>
    </w:p>
    <w:p w14:paraId="1FC03F13" w14:textId="77777777" w:rsidR="009635A6" w:rsidRPr="00CA79BC" w:rsidRDefault="009635A6" w:rsidP="009635A6">
      <w:pPr>
        <w:spacing w:after="0" w:line="240" w:lineRule="auto"/>
        <w:textAlignment w:val="baseline"/>
        <w:rPr>
          <w:rFonts w:eastAsia="Times New Roman" w:cstheme="minorHAnsi"/>
          <w:color w:val="000000"/>
          <w:sz w:val="24"/>
          <w:szCs w:val="24"/>
          <w:lang w:eastAsia="en-GB"/>
        </w:rPr>
      </w:pPr>
    </w:p>
    <w:p w14:paraId="2D408542" w14:textId="77777777" w:rsidR="009635A6" w:rsidRDefault="009635A6" w:rsidP="009635A6">
      <w:pPr>
        <w:spacing w:after="0" w:line="240" w:lineRule="auto"/>
        <w:textAlignment w:val="baseline"/>
        <w:rPr>
          <w:rFonts w:eastAsia="Times New Roman" w:cstheme="minorHAnsi"/>
          <w:color w:val="000000"/>
          <w:sz w:val="24"/>
          <w:szCs w:val="24"/>
          <w:lang w:eastAsia="en-GB"/>
        </w:rPr>
      </w:pPr>
      <w:r w:rsidRPr="00870A24">
        <w:rPr>
          <w:rFonts w:eastAsia="Times New Roman" w:cstheme="minorHAnsi"/>
          <w:b/>
          <w:bCs/>
          <w:color w:val="000000"/>
          <w:sz w:val="24"/>
          <w:szCs w:val="24"/>
          <w:lang w:eastAsia="en-GB"/>
        </w:rPr>
        <w:t xml:space="preserve">Prayer </w:t>
      </w:r>
    </w:p>
    <w:p w14:paraId="1F450826" w14:textId="77777777" w:rsidR="009635A6" w:rsidRPr="00870A24" w:rsidRDefault="009635A6" w:rsidP="009635A6">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Lord, we come as we are. Warts and all! The good, the bad and everything in the middle. As Help us to look on others with your love not with the judgements of society, bias of our upbringing and inherited prejudices. As we look to others with such love may we grow in our appreciation and awareness of your love for us. Amen </w:t>
      </w:r>
    </w:p>
    <w:p w14:paraId="6CCE7605" w14:textId="77777777" w:rsidR="009635A6" w:rsidRDefault="009635A6"/>
    <w:sectPr w:rsidR="00963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A6"/>
    <w:rsid w:val="00963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9848"/>
  <w15:chartTrackingRefBased/>
  <w15:docId w15:val="{66654626-AB7C-4ECF-BE18-A010AE47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PG1iJrtwwI" TargetMode="External"/><Relationship Id="rId3" Type="http://schemas.openxmlformats.org/officeDocument/2006/relationships/webSettings" Target="webSettings.xml"/><Relationship Id="rId7" Type="http://schemas.openxmlformats.org/officeDocument/2006/relationships/hyperlink" Target="https://www.biblegateway.com/passage/?search=Mark%2014&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2014&amp;version=NRSV" TargetMode="External"/><Relationship Id="rId5" Type="http://schemas.openxmlformats.org/officeDocument/2006/relationships/hyperlink" Target="https://www.christianity.com/jesus/life-of-jesus/disciples/what-led-peter-to-deny-jesus.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Shrewsbury urc</dc:creator>
  <cp:keywords/>
  <dc:description/>
  <cp:lastModifiedBy>Shrewsbury urc</cp:lastModifiedBy>
  <cp:revision>1</cp:revision>
  <dcterms:created xsi:type="dcterms:W3CDTF">2021-03-25T22:14:00Z</dcterms:created>
  <dcterms:modified xsi:type="dcterms:W3CDTF">2021-03-25T22:15:00Z</dcterms:modified>
</cp:coreProperties>
</file>